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japońska automatyka przemysłowa na wyciągnięcie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ceniona na całym świecie. Teraz produkty od niej znaleźć można w Poslce. Co warto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japoński producent automatyki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znana i ceniona na całym świecie. Co warto wiedzieć o tym producencie automatyki przemysłowej?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Omron?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japońska firma elektroniczna, która swoją siedzibę ma w Kioto. Jej założyciel to Kazumę Tateishi w 1948 roku. Głównym obszarem działalności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jest produkcja i sprzedaż komponentów, urządzeń i systemów automatyki, ale ogólnie znana jest z produkcji sprzętu medycznego, takiego jak termometry cyfrowe, ciśnieniomierze i nebulizatory. To właśnie ta firma opracowała pierwszą bramkę biletową. Należy także do jednych z pierwszych producentów bankomatów. Firma dołożyła więc swoją cegiełkę, jeśli chodzi o rozwój technologii. Nieustannie pracuje ona nad ulepszeniami w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od japońskiego pionera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produkty tej marki dostępne są także w Polsce. Są one wysokiej jakości </w:t>
      </w:r>
      <w:r>
        <w:rPr>
          <w:rFonts w:ascii="calibri" w:hAnsi="calibri" w:eastAsia="calibri" w:cs="calibri"/>
          <w:sz w:val="24"/>
          <w:szCs w:val="24"/>
        </w:rPr>
        <w:t xml:space="preserve">o wysokim stopniu zaawansowania technologicznego. Proponowane przez tego producenta rozwiązania to między innymi sterowniki, czujniki oraz zabezpieczenia</w:t>
      </w:r>
      <w:r>
        <w:rPr>
          <w:rFonts w:ascii="calibri" w:hAnsi="calibri" w:eastAsia="calibri" w:cs="calibri"/>
          <w:sz w:val="24"/>
          <w:szCs w:val="24"/>
        </w:rPr>
        <w:t xml:space="preserve">, a także elementy mechatroniki i napędy. Więcej informacji na ten temat znaleźć można na naszej stronie internetowej. W ofercie Industrii Polska dostępne są również rozwiązania od innych cenionych producentów. Zachęcamy do zapoznania się także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2025-11-04T00:45:52+01:00</dcterms:created>
  <dcterms:modified xsi:type="dcterms:W3CDTF">2025-11-04T00:45:52+01:00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